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B2" w:rsidRDefault="00390F32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Default="00390F32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ДЕТСКАЯ СТОМАТОЛОГИЯ, МЕДИЦИНСКАЯ ГЕНЕТИКА В СТОМАТОЛОГИИ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390F32" w:rsidRPr="00390F32" w:rsidRDefault="00390F32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50A73" w:rsidRPr="00390F32">
        <w:rPr>
          <w:rFonts w:ascii="Times New Roman" w:hAnsi="Times New Roman" w:cs="Times New Roman"/>
          <w:sz w:val="24"/>
          <w:szCs w:val="24"/>
        </w:rPr>
        <w:t>31.05.0</w:t>
      </w:r>
      <w:r w:rsidR="00150A73">
        <w:rPr>
          <w:rFonts w:ascii="Times New Roman" w:hAnsi="Times New Roman" w:cs="Times New Roman"/>
          <w:sz w:val="24"/>
          <w:szCs w:val="24"/>
        </w:rPr>
        <w:t>3</w:t>
      </w:r>
      <w:r w:rsidR="0018488D">
        <w:rPr>
          <w:rFonts w:ascii="Times New Roman" w:hAnsi="Times New Roman" w:cs="Times New Roman"/>
          <w:sz w:val="24"/>
          <w:szCs w:val="24"/>
        </w:rPr>
        <w:t xml:space="preserve"> </w:t>
      </w:r>
      <w:r w:rsidR="00390F32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390F32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390F32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90F32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Pr="00DE7305">
        <w:rPr>
          <w:rFonts w:ascii="Times New Roman" w:hAnsi="Times New Roman" w:cs="Times New Roman"/>
          <w:sz w:val="24"/>
          <w:szCs w:val="24"/>
        </w:rPr>
        <w:t>п</w:t>
      </w:r>
      <w:r w:rsidRPr="00DE7305">
        <w:rPr>
          <w:rFonts w:ascii="Times New Roman" w:hAnsi="Times New Roman" w:cs="Times New Roman"/>
          <w:sz w:val="24"/>
          <w:szCs w:val="24"/>
        </w:rPr>
        <w:t>лина</w:t>
      </w:r>
      <w:r w:rsidR="004B3AB2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>включена в базовую часть профессионального цикла</w:t>
      </w:r>
      <w:r w:rsidR="0018488D">
        <w:rPr>
          <w:rFonts w:ascii="Times New Roman" w:hAnsi="Times New Roman" w:cs="Times New Roman"/>
          <w:sz w:val="24"/>
          <w:szCs w:val="24"/>
        </w:rPr>
        <w:t xml:space="preserve"> С3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403B9C">
        <w:rPr>
          <w:rFonts w:ascii="Times New Roman" w:hAnsi="Times New Roman" w:cs="Times New Roman"/>
          <w:sz w:val="24"/>
          <w:szCs w:val="24"/>
        </w:rPr>
        <w:t>4</w:t>
      </w:r>
      <w:r w:rsidR="004B3AB2">
        <w:rPr>
          <w:rFonts w:ascii="Times New Roman" w:hAnsi="Times New Roman" w:cs="Times New Roman"/>
          <w:sz w:val="24"/>
          <w:szCs w:val="24"/>
        </w:rPr>
        <w:t xml:space="preserve">, </w:t>
      </w:r>
      <w:r w:rsidR="00403B9C">
        <w:rPr>
          <w:rFonts w:ascii="Times New Roman" w:hAnsi="Times New Roman" w:cs="Times New Roman"/>
          <w:sz w:val="24"/>
          <w:szCs w:val="24"/>
        </w:rPr>
        <w:t>5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</w:t>
      </w:r>
      <w:r w:rsidR="004B3AB2">
        <w:rPr>
          <w:rFonts w:ascii="Times New Roman" w:hAnsi="Times New Roman" w:cs="Times New Roman"/>
          <w:sz w:val="24"/>
          <w:szCs w:val="24"/>
        </w:rPr>
        <w:t>ах (</w:t>
      </w:r>
      <w:r w:rsidR="00403B9C">
        <w:rPr>
          <w:rFonts w:ascii="Times New Roman" w:hAnsi="Times New Roman" w:cs="Times New Roman"/>
          <w:sz w:val="24"/>
          <w:szCs w:val="24"/>
        </w:rPr>
        <w:t>7, 8, 9</w:t>
      </w:r>
      <w:r w:rsidR="004B3AB2">
        <w:rPr>
          <w:rFonts w:ascii="Times New Roman" w:hAnsi="Times New Roman" w:cs="Times New Roman"/>
          <w:sz w:val="24"/>
          <w:szCs w:val="24"/>
        </w:rPr>
        <w:t xml:space="preserve"> семестры)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986831" w:rsidRPr="00DE7305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:</w:t>
      </w:r>
      <w:r w:rsidR="00403B9C" w:rsidRPr="00403B9C">
        <w:rPr>
          <w:rFonts w:ascii="Times New Roman" w:hAnsi="Times New Roman" w:cs="Times New Roman"/>
          <w:sz w:val="24"/>
          <w:szCs w:val="24"/>
        </w:rPr>
        <w:t xml:space="preserve"> подготовка врача стоматолога, способного оказывать пациентам амбулаторную стоматологическую помощь при основных стоматологических з</w:t>
      </w:r>
      <w:r w:rsidR="00403B9C" w:rsidRPr="00403B9C">
        <w:rPr>
          <w:rFonts w:ascii="Times New Roman" w:hAnsi="Times New Roman" w:cs="Times New Roman"/>
          <w:sz w:val="24"/>
          <w:szCs w:val="24"/>
        </w:rPr>
        <w:t>а</w:t>
      </w:r>
      <w:r w:rsidR="00403B9C" w:rsidRPr="00403B9C">
        <w:rPr>
          <w:rFonts w:ascii="Times New Roman" w:hAnsi="Times New Roman" w:cs="Times New Roman"/>
          <w:sz w:val="24"/>
          <w:szCs w:val="24"/>
        </w:rPr>
        <w:t>болеваниях в зависимости от индивидуальных и возрастных анатомо-физиологических ос</w:t>
      </w:r>
      <w:r w:rsidR="00403B9C" w:rsidRPr="00403B9C">
        <w:rPr>
          <w:rFonts w:ascii="Times New Roman" w:hAnsi="Times New Roman" w:cs="Times New Roman"/>
          <w:sz w:val="24"/>
          <w:szCs w:val="24"/>
        </w:rPr>
        <w:t>о</w:t>
      </w:r>
      <w:r w:rsidR="00403B9C" w:rsidRPr="00403B9C">
        <w:rPr>
          <w:rFonts w:ascii="Times New Roman" w:hAnsi="Times New Roman" w:cs="Times New Roman"/>
          <w:sz w:val="24"/>
          <w:szCs w:val="24"/>
        </w:rPr>
        <w:t>бенностей детского организма с использованием современных достижений медицинской науки и практики.</w:t>
      </w:r>
    </w:p>
    <w:p w:rsidR="0001739C" w:rsidRPr="0001739C" w:rsidRDefault="00531FD8" w:rsidP="0001739C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01739C" w:rsidRPr="0001739C" w:rsidRDefault="00390F32" w:rsidP="0001739C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ОК-1</w:t>
      </w:r>
      <w:r w:rsidR="0001739C" w:rsidRPr="0001739C">
        <w:rPr>
          <w:rFonts w:ascii="Times New Roman" w:hAnsi="Times New Roman" w:cs="Times New Roman"/>
          <w:sz w:val="24"/>
          <w:szCs w:val="24"/>
        </w:rPr>
        <w:t>- способность к абстрактному мышлению, анализу, синтезу</w:t>
      </w:r>
      <w:r>
        <w:rPr>
          <w:rFonts w:ascii="Times New Roman" w:hAnsi="Times New Roman" w:cs="Times New Roman"/>
          <w:sz w:val="24"/>
          <w:szCs w:val="24"/>
        </w:rPr>
        <w:t>;</w:t>
      </w:r>
      <w:r w:rsidR="0001739C" w:rsidRPr="000173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39C" w:rsidRDefault="00390F32" w:rsidP="0001739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ОПК-2</w:t>
      </w:r>
      <w:r w:rsidR="00EB1302">
        <w:rPr>
          <w:rFonts w:ascii="Times New Roman" w:hAnsi="Times New Roman" w:cs="Times New Roman"/>
          <w:sz w:val="24"/>
          <w:szCs w:val="24"/>
        </w:rPr>
        <w:t>- готовность</w:t>
      </w:r>
      <w:r w:rsidR="0001739C">
        <w:rPr>
          <w:rFonts w:ascii="Times New Roman" w:hAnsi="Times New Roman" w:cs="Times New Roman"/>
          <w:sz w:val="24"/>
          <w:szCs w:val="24"/>
        </w:rPr>
        <w:t xml:space="preserve"> к коммуникации в устной и письменной форме на русском и иностра</w:t>
      </w:r>
      <w:r w:rsidR="0001739C">
        <w:rPr>
          <w:rFonts w:ascii="Times New Roman" w:hAnsi="Times New Roman" w:cs="Times New Roman"/>
          <w:sz w:val="24"/>
          <w:szCs w:val="24"/>
        </w:rPr>
        <w:t>н</w:t>
      </w:r>
      <w:r w:rsidR="0001739C">
        <w:rPr>
          <w:rFonts w:ascii="Times New Roman" w:hAnsi="Times New Roman" w:cs="Times New Roman"/>
          <w:sz w:val="24"/>
          <w:szCs w:val="24"/>
        </w:rPr>
        <w:t>ных языках для решения задач профессиональной деятельности;</w:t>
      </w:r>
    </w:p>
    <w:p w:rsidR="0001739C" w:rsidRPr="00403B9C" w:rsidRDefault="00390F32" w:rsidP="000173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ОПК-4</w:t>
      </w:r>
      <w:r w:rsidR="0001739C">
        <w:rPr>
          <w:rFonts w:ascii="Times New Roman" w:hAnsi="Times New Roman" w:cs="Times New Roman"/>
          <w:sz w:val="24"/>
          <w:szCs w:val="24"/>
        </w:rPr>
        <w:t xml:space="preserve">- </w:t>
      </w:r>
      <w:r w:rsidR="0001739C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="0001739C" w:rsidRPr="00403B9C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01739C" w:rsidRPr="00403B9C">
        <w:rPr>
          <w:rFonts w:ascii="Times New Roman" w:hAnsi="Times New Roman" w:cs="Times New Roman"/>
          <w:sz w:val="24"/>
          <w:szCs w:val="24"/>
        </w:rPr>
        <w:t xml:space="preserve"> </w:t>
      </w:r>
      <w:r w:rsidR="0001739C">
        <w:rPr>
          <w:rFonts w:ascii="Times New Roman" w:hAnsi="Times New Roman" w:cs="Times New Roman"/>
          <w:sz w:val="24"/>
          <w:szCs w:val="24"/>
        </w:rPr>
        <w:t>принципы в профе</w:t>
      </w:r>
      <w:r w:rsidR="0001739C">
        <w:rPr>
          <w:rFonts w:ascii="Times New Roman" w:hAnsi="Times New Roman" w:cs="Times New Roman"/>
          <w:sz w:val="24"/>
          <w:szCs w:val="24"/>
        </w:rPr>
        <w:t>с</w:t>
      </w:r>
      <w:r w:rsidR="0001739C">
        <w:rPr>
          <w:rFonts w:ascii="Times New Roman" w:hAnsi="Times New Roman" w:cs="Times New Roman"/>
          <w:sz w:val="24"/>
          <w:szCs w:val="24"/>
        </w:rPr>
        <w:t>сиональной деятельности;</w:t>
      </w:r>
    </w:p>
    <w:p w:rsidR="0001739C" w:rsidRPr="00403B9C" w:rsidRDefault="00390F32" w:rsidP="000173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ОПК-5</w:t>
      </w:r>
      <w:r w:rsidR="0001739C">
        <w:rPr>
          <w:rFonts w:ascii="Times New Roman" w:hAnsi="Times New Roman" w:cs="Times New Roman"/>
          <w:sz w:val="24"/>
          <w:szCs w:val="24"/>
        </w:rPr>
        <w:t xml:space="preserve">- </w:t>
      </w:r>
      <w:r w:rsidR="0001739C" w:rsidRPr="00403B9C">
        <w:rPr>
          <w:rFonts w:ascii="Times New Roman" w:hAnsi="Times New Roman" w:cs="Times New Roman"/>
          <w:sz w:val="24"/>
          <w:szCs w:val="24"/>
        </w:rPr>
        <w:t>способность и готовность анализировать результаты собственной деятельности для предо</w:t>
      </w:r>
      <w:r w:rsidR="0001739C" w:rsidRPr="00403B9C">
        <w:rPr>
          <w:rFonts w:ascii="Times New Roman" w:hAnsi="Times New Roman" w:cs="Times New Roman"/>
          <w:sz w:val="24"/>
          <w:szCs w:val="24"/>
        </w:rPr>
        <w:t>т</w:t>
      </w:r>
      <w:r w:rsidR="0001739C" w:rsidRPr="00403B9C">
        <w:rPr>
          <w:rFonts w:ascii="Times New Roman" w:hAnsi="Times New Roman" w:cs="Times New Roman"/>
          <w:sz w:val="24"/>
          <w:szCs w:val="24"/>
        </w:rPr>
        <w:t xml:space="preserve">вращения </w:t>
      </w:r>
      <w:r w:rsidR="0001739C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01739C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403B9C" w:rsidRPr="00E50B2F" w:rsidRDefault="00390F32" w:rsidP="00403B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ПК-1</w:t>
      </w:r>
      <w:r w:rsidR="00403B9C" w:rsidRPr="00E50B2F">
        <w:rPr>
          <w:rFonts w:ascii="Times New Roman" w:hAnsi="Times New Roman" w:cs="Times New Roman"/>
          <w:sz w:val="24"/>
          <w:szCs w:val="24"/>
        </w:rPr>
        <w:t xml:space="preserve">- </w:t>
      </w:r>
      <w:r w:rsidR="00EB1302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E50B2F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</w:t>
      </w:r>
      <w:r w:rsidR="0018488D">
        <w:rPr>
          <w:rFonts w:ascii="Times New Roman" w:hAnsi="Times New Roman" w:cs="Times New Roman"/>
          <w:sz w:val="24"/>
          <w:szCs w:val="24"/>
        </w:rPr>
        <w:t xml:space="preserve"> </w:t>
      </w:r>
      <w:r w:rsidR="00E50B2F">
        <w:rPr>
          <w:rFonts w:ascii="Times New Roman" w:hAnsi="Times New Roman" w:cs="Times New Roman"/>
          <w:sz w:val="24"/>
          <w:szCs w:val="24"/>
        </w:rPr>
        <w:t>(или) распространения стоматологических забол</w:t>
      </w:r>
      <w:r w:rsidR="00E50B2F">
        <w:rPr>
          <w:rFonts w:ascii="Times New Roman" w:hAnsi="Times New Roman" w:cs="Times New Roman"/>
          <w:sz w:val="24"/>
          <w:szCs w:val="24"/>
        </w:rPr>
        <w:t>е</w:t>
      </w:r>
      <w:r w:rsidR="00E50B2F">
        <w:rPr>
          <w:rFonts w:ascii="Times New Roman" w:hAnsi="Times New Roman" w:cs="Times New Roman"/>
          <w:sz w:val="24"/>
          <w:szCs w:val="24"/>
        </w:rPr>
        <w:t xml:space="preserve">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E50B2F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E50B2F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</w:t>
      </w:r>
      <w:r w:rsidR="00403B9C" w:rsidRPr="00E50B2F">
        <w:rPr>
          <w:rFonts w:ascii="Times New Roman" w:hAnsi="Times New Roman" w:cs="Times New Roman"/>
          <w:sz w:val="24"/>
          <w:szCs w:val="24"/>
        </w:rPr>
        <w:t>;</w:t>
      </w:r>
    </w:p>
    <w:p w:rsidR="0001739C" w:rsidRPr="00403B9C" w:rsidRDefault="00390F32" w:rsidP="000173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t>ПК-2</w:t>
      </w:r>
      <w:r w:rsidR="00EB1302">
        <w:rPr>
          <w:rFonts w:ascii="Times New Roman" w:hAnsi="Times New Roman" w:cs="Times New Roman"/>
          <w:sz w:val="24"/>
          <w:szCs w:val="24"/>
        </w:rPr>
        <w:t>- способность и готовность</w:t>
      </w:r>
      <w:r w:rsidR="0001739C">
        <w:rPr>
          <w:rFonts w:ascii="Times New Roman" w:hAnsi="Times New Roman" w:cs="Times New Roman"/>
          <w:sz w:val="24"/>
          <w:szCs w:val="24"/>
        </w:rPr>
        <w:t xml:space="preserve"> к проведению профилактических медицинских осмотров, диспансеризации и осуществлению диспансерного наблюдения за пациентами со стоматол</w:t>
      </w:r>
      <w:r w:rsidR="0001739C">
        <w:rPr>
          <w:rFonts w:ascii="Times New Roman" w:hAnsi="Times New Roman" w:cs="Times New Roman"/>
          <w:sz w:val="24"/>
          <w:szCs w:val="24"/>
        </w:rPr>
        <w:t>о</w:t>
      </w:r>
      <w:r w:rsidR="0001739C">
        <w:rPr>
          <w:rFonts w:ascii="Times New Roman" w:hAnsi="Times New Roman" w:cs="Times New Roman"/>
          <w:sz w:val="24"/>
          <w:szCs w:val="24"/>
        </w:rPr>
        <w:t>гической патологией;</w:t>
      </w:r>
    </w:p>
    <w:p w:rsidR="00E50B2F" w:rsidRPr="005E2ACE" w:rsidRDefault="00390F32" w:rsidP="00E50B2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0F32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E50B2F">
        <w:rPr>
          <w:rFonts w:ascii="Times New Roman" w:hAnsi="Times New Roman" w:cs="Times New Roman"/>
          <w:sz w:val="24"/>
          <w:szCs w:val="24"/>
        </w:rPr>
        <w:t>- готовность к сбору жалоб пациента, данных его анамнеза, результатов осмотра, лаб</w:t>
      </w:r>
      <w:r w:rsidR="00E50B2F">
        <w:rPr>
          <w:rFonts w:ascii="Times New Roman" w:hAnsi="Times New Roman" w:cs="Times New Roman"/>
          <w:sz w:val="24"/>
          <w:szCs w:val="24"/>
        </w:rPr>
        <w:t>о</w:t>
      </w:r>
      <w:r w:rsidR="00E50B2F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E50B2F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E50B2F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</w:t>
      </w:r>
      <w:r w:rsidR="00E50B2F">
        <w:rPr>
          <w:rFonts w:ascii="Times New Roman" w:hAnsi="Times New Roman" w:cs="Times New Roman"/>
          <w:sz w:val="24"/>
          <w:szCs w:val="24"/>
        </w:rPr>
        <w:t>о</w:t>
      </w:r>
      <w:r w:rsidR="00E50B2F">
        <w:rPr>
          <w:rFonts w:ascii="Times New Roman" w:hAnsi="Times New Roman" w:cs="Times New Roman"/>
          <w:sz w:val="24"/>
          <w:szCs w:val="24"/>
        </w:rPr>
        <w:t>знавания состояния или устранения факта наличия или отсутствия стоматологического заб</w:t>
      </w:r>
      <w:r w:rsidR="00E50B2F">
        <w:rPr>
          <w:rFonts w:ascii="Times New Roman" w:hAnsi="Times New Roman" w:cs="Times New Roman"/>
          <w:sz w:val="24"/>
          <w:szCs w:val="24"/>
        </w:rPr>
        <w:t>о</w:t>
      </w:r>
      <w:r w:rsidR="00E50B2F">
        <w:rPr>
          <w:rFonts w:ascii="Times New Roman" w:hAnsi="Times New Roman" w:cs="Times New Roman"/>
          <w:sz w:val="24"/>
          <w:szCs w:val="24"/>
        </w:rPr>
        <w:t>левания</w:t>
      </w:r>
      <w:r w:rsidR="00E50B2F" w:rsidRPr="00593E61">
        <w:rPr>
          <w:rFonts w:ascii="Times New Roman" w:hAnsi="Times New Roman" w:cs="Times New Roman"/>
          <w:bCs/>
          <w:sz w:val="24"/>
          <w:szCs w:val="24"/>
        </w:rPr>
        <w:t>;</w:t>
      </w:r>
    </w:p>
    <w:p w:rsidR="00E50B2F" w:rsidRDefault="00390F32" w:rsidP="00703E9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0F32">
        <w:rPr>
          <w:rFonts w:ascii="Times New Roman" w:hAnsi="Times New Roman" w:cs="Times New Roman"/>
          <w:b/>
          <w:sz w:val="24"/>
          <w:szCs w:val="24"/>
        </w:rPr>
        <w:lastRenderedPageBreak/>
        <w:t>ПК-9</w:t>
      </w:r>
      <w:r w:rsidR="00EB1302">
        <w:rPr>
          <w:rFonts w:ascii="Times New Roman" w:hAnsi="Times New Roman" w:cs="Times New Roman"/>
          <w:sz w:val="24"/>
          <w:szCs w:val="24"/>
        </w:rPr>
        <w:t>- готовность</w:t>
      </w:r>
      <w:bookmarkStart w:id="0" w:name="_GoBack"/>
      <w:bookmarkEnd w:id="0"/>
      <w:r w:rsidR="0001739C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</w:t>
      </w:r>
      <w:r w:rsidR="0001739C">
        <w:rPr>
          <w:rFonts w:ascii="Times New Roman" w:hAnsi="Times New Roman" w:cs="Times New Roman"/>
          <w:sz w:val="24"/>
          <w:szCs w:val="24"/>
        </w:rPr>
        <w:t>у</w:t>
      </w:r>
      <w:r w:rsidR="0001739C">
        <w:rPr>
          <w:rFonts w:ascii="Times New Roman" w:hAnsi="Times New Roman" w:cs="Times New Roman"/>
          <w:sz w:val="24"/>
          <w:szCs w:val="24"/>
        </w:rPr>
        <w:t>латорных условиях</w:t>
      </w:r>
      <w:r w:rsidR="00E50B2F">
        <w:rPr>
          <w:rFonts w:ascii="Times New Roman" w:hAnsi="Times New Roman" w:cs="Times New Roman"/>
          <w:sz w:val="24"/>
          <w:szCs w:val="24"/>
        </w:rPr>
        <w:t>.</w:t>
      </w:r>
    </w:p>
    <w:p w:rsidR="00DC4CE8" w:rsidRPr="00703E98" w:rsidRDefault="00531FD8" w:rsidP="00703E9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703E9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703E98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 w:rsidRPr="00703E98">
        <w:rPr>
          <w:rFonts w:ascii="Times New Roman" w:hAnsi="Times New Roman" w:cs="Times New Roman"/>
          <w:sz w:val="24"/>
          <w:szCs w:val="24"/>
        </w:rPr>
        <w:t>:</w:t>
      </w:r>
    </w:p>
    <w:p w:rsidR="00703E98" w:rsidRPr="00703E98" w:rsidRDefault="00703E98" w:rsidP="00703E98">
      <w:pPr>
        <w:pStyle w:val="a6"/>
        <w:tabs>
          <w:tab w:val="clear" w:pos="756"/>
        </w:tabs>
        <w:spacing w:before="0" w:line="360" w:lineRule="auto"/>
        <w:ind w:left="0" w:firstLine="709"/>
        <w:jc w:val="left"/>
        <w:rPr>
          <w:b/>
        </w:rPr>
      </w:pPr>
      <w:r w:rsidRPr="00703E98">
        <w:rPr>
          <w:b/>
        </w:rPr>
        <w:t>Знать: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этиологию и патогенез, классификацию, клиническую картину, особенности течения и во</w:t>
      </w:r>
      <w:r w:rsidRPr="00703E98">
        <w:t>з</w:t>
      </w:r>
      <w:r w:rsidRPr="00703E98">
        <w:t>можные осложнения заболеваний зубов, слизистой оболочки рта и пародонта у детей ра</w:t>
      </w:r>
      <w:r w:rsidRPr="00703E98">
        <w:t>з</w:t>
      </w:r>
      <w:r w:rsidRPr="00703E98">
        <w:t>личных возрастно-половых групп с учетом их анатомо-физиологических особенностей;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методы обследования, позволяющие поставить диагноз заболеваний зубов, слизистой об</w:t>
      </w:r>
      <w:r w:rsidRPr="00703E98">
        <w:t>о</w:t>
      </w:r>
      <w:r w:rsidRPr="00703E98">
        <w:t xml:space="preserve">лочки рта и пародонта у детей различных возрастно-половых групп с учетом их анатомо-физиологических особенностей; 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 xml:space="preserve">- </w:t>
      </w:r>
      <w:proofErr w:type="spellStart"/>
      <w:r w:rsidRPr="00703E98">
        <w:t>синдромологию</w:t>
      </w:r>
      <w:proofErr w:type="spellEnd"/>
      <w:r w:rsidRPr="00703E98">
        <w:t xml:space="preserve"> наследственных стоматологических заболеваний, тактику ведения данной категории пациентов, методы медико-социальной реабилитации;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обоснование тактики ведения больного, методов лечения и профилактики, определение прогноза заболеваний зубов, слизистой оболочки рта и пародонта у детей различных возра</w:t>
      </w:r>
      <w:r w:rsidRPr="00703E98">
        <w:t>с</w:t>
      </w:r>
      <w:r w:rsidRPr="00703E98">
        <w:t>тно-половых групп с учетом их анатомо-физиологических особенностей;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основные методики терапевтического лечения при заболеваниях зубов, слизистой оболочки рта и пародонта у детей различных возрастно-половых групп с учетом их анатомо-физиологических особенностей;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принципы диспансеризации детей в условиях детской стоматологической поликлиники.</w:t>
      </w:r>
    </w:p>
    <w:p w:rsidR="00703E98" w:rsidRPr="00703E98" w:rsidRDefault="00703E98" w:rsidP="00703E98">
      <w:pPr>
        <w:pStyle w:val="a6"/>
        <w:tabs>
          <w:tab w:val="clear" w:pos="756"/>
        </w:tabs>
        <w:spacing w:before="0" w:line="360" w:lineRule="auto"/>
        <w:ind w:left="0" w:firstLine="709"/>
        <w:rPr>
          <w:b/>
        </w:rPr>
      </w:pPr>
      <w:r w:rsidRPr="00703E98">
        <w:rPr>
          <w:b/>
        </w:rPr>
        <w:t>Уметь:</w:t>
      </w:r>
    </w:p>
    <w:p w:rsidR="00703E98" w:rsidRPr="00703E98" w:rsidRDefault="00703E98" w:rsidP="00C17A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sz w:val="24"/>
          <w:szCs w:val="24"/>
        </w:rPr>
        <w:t>- проводить обследование детей разных возрастных групп, устанавливать психологический и речевой контакт со здоровым и больным ребенком и его родителями;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оформлять медицинскую карту первичного больного;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провести обследование челюстно-лицевой области детей и подростков;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проводить запись зубной формулы постоянных и временных зубов в соответствии с ме</w:t>
      </w:r>
      <w:r w:rsidRPr="00703E98">
        <w:t>ж</w:t>
      </w:r>
      <w:r w:rsidRPr="00703E98">
        <w:t>дународной системой обозначения;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 xml:space="preserve"> - определить интенсивность кариеса и поверхностей;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 xml:space="preserve">- определить состояние  тканей пародонта с помощью индексов CPI, PMA и др.; 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проводить диагностику и дифференциальную диагностику при заболеваниях зубов, слиз</w:t>
      </w:r>
      <w:r w:rsidRPr="00703E98">
        <w:t>и</w:t>
      </w:r>
      <w:r w:rsidRPr="00703E98">
        <w:t>стой оболочки рта и пародонта у детей;</w:t>
      </w:r>
    </w:p>
    <w:p w:rsidR="00703E98" w:rsidRPr="00703E98" w:rsidRDefault="00703E98" w:rsidP="00C17A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sz w:val="24"/>
          <w:szCs w:val="24"/>
        </w:rPr>
        <w:t xml:space="preserve">- препарировать кариозные полости </w:t>
      </w:r>
      <w:r w:rsidRPr="00703E9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03E98">
        <w:rPr>
          <w:rFonts w:ascii="Times New Roman" w:hAnsi="Times New Roman" w:cs="Times New Roman"/>
          <w:sz w:val="24"/>
          <w:szCs w:val="24"/>
        </w:rPr>
        <w:t>-</w:t>
      </w:r>
      <w:r w:rsidRPr="00703E9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03E98">
        <w:rPr>
          <w:rFonts w:ascii="Times New Roman" w:hAnsi="Times New Roman" w:cs="Times New Roman"/>
          <w:sz w:val="24"/>
          <w:szCs w:val="24"/>
        </w:rPr>
        <w:t xml:space="preserve"> классов на фантомах и моделях временного, см</w:t>
      </w:r>
      <w:r w:rsidRPr="00703E98">
        <w:rPr>
          <w:rFonts w:ascii="Times New Roman" w:hAnsi="Times New Roman" w:cs="Times New Roman"/>
          <w:sz w:val="24"/>
          <w:szCs w:val="24"/>
        </w:rPr>
        <w:t>е</w:t>
      </w:r>
      <w:r w:rsidRPr="00703E98">
        <w:rPr>
          <w:rFonts w:ascii="Times New Roman" w:hAnsi="Times New Roman" w:cs="Times New Roman"/>
          <w:sz w:val="24"/>
          <w:szCs w:val="24"/>
        </w:rPr>
        <w:t>шанного и постоянного прикусов;</w:t>
      </w:r>
    </w:p>
    <w:p w:rsidR="00703E98" w:rsidRPr="00703E98" w:rsidRDefault="00703E98" w:rsidP="00C17A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sz w:val="24"/>
          <w:szCs w:val="24"/>
        </w:rPr>
        <w:t>- пломбировать кариозные полости всех классов на фантомах и моделях пломбировочными материалами различных групп временного, смешанного и постоянного прикусов;</w:t>
      </w:r>
    </w:p>
    <w:p w:rsidR="00703E98" w:rsidRPr="00703E98" w:rsidRDefault="00703E98" w:rsidP="00C17A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E98">
        <w:rPr>
          <w:rFonts w:ascii="Times New Roman" w:hAnsi="Times New Roman" w:cs="Times New Roman"/>
          <w:sz w:val="24"/>
          <w:szCs w:val="24"/>
        </w:rPr>
        <w:lastRenderedPageBreak/>
        <w:t>- проводить необходимые эндодонтические мероприятия на фантомах и моделях временного, смешанного и постоянного прикусов, а так же удаленных зубах со сформированными и н</w:t>
      </w:r>
      <w:r w:rsidRPr="00703E98">
        <w:rPr>
          <w:rFonts w:ascii="Times New Roman" w:hAnsi="Times New Roman" w:cs="Times New Roman"/>
          <w:sz w:val="24"/>
          <w:szCs w:val="24"/>
        </w:rPr>
        <w:t>е</w:t>
      </w:r>
      <w:r w:rsidRPr="00703E98">
        <w:rPr>
          <w:rFonts w:ascii="Times New Roman" w:hAnsi="Times New Roman" w:cs="Times New Roman"/>
          <w:sz w:val="24"/>
          <w:szCs w:val="24"/>
        </w:rPr>
        <w:t>сформированными корнями;</w:t>
      </w:r>
      <w:proofErr w:type="gramEnd"/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проводить пломбирование всех видов кариозных полостей современными пломбировочн</w:t>
      </w:r>
      <w:r w:rsidRPr="00703E98">
        <w:t>ы</w:t>
      </w:r>
      <w:r w:rsidRPr="00703E98">
        <w:t>ми и реставрационными материалами;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проводить наложение лечебных, изолирующих прокладок;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 xml:space="preserve">- проводить витальные и </w:t>
      </w:r>
      <w:proofErr w:type="spellStart"/>
      <w:r w:rsidRPr="00703E98">
        <w:t>девитальный</w:t>
      </w:r>
      <w:proofErr w:type="spellEnd"/>
      <w:r w:rsidRPr="00703E98">
        <w:t xml:space="preserve"> методы лечения пульпитов временных и постоянных зубов в зависимости от состояния корневой системы зуба;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назначать (совместно с педиатром) витаминотерапию, иммуномодулирующую терапию и медикаментозные средства, стимулирующие неспецифическую защиту организма ребенка;</w:t>
      </w:r>
    </w:p>
    <w:p w:rsidR="00703E98" w:rsidRP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 xml:space="preserve">- читать обзорные рентгенограммы челюстных костей, </w:t>
      </w:r>
      <w:proofErr w:type="spellStart"/>
      <w:r w:rsidRPr="00703E98">
        <w:t>ортопантомограммы</w:t>
      </w:r>
      <w:proofErr w:type="spellEnd"/>
      <w:r w:rsidRPr="00703E98">
        <w:t xml:space="preserve">, панорамных и </w:t>
      </w:r>
      <w:proofErr w:type="spellStart"/>
      <w:r w:rsidRPr="00703E98">
        <w:t>внутриротовые</w:t>
      </w:r>
      <w:proofErr w:type="spellEnd"/>
      <w:r w:rsidRPr="00703E98">
        <w:t xml:space="preserve"> рентгенограммы, контрастные рентгенограммы;</w:t>
      </w:r>
    </w:p>
    <w:p w:rsidR="00703E98" w:rsidRDefault="00703E98" w:rsidP="00C17A8D">
      <w:pPr>
        <w:pStyle w:val="a6"/>
        <w:tabs>
          <w:tab w:val="clear" w:pos="756"/>
        </w:tabs>
        <w:spacing w:before="0" w:line="360" w:lineRule="auto"/>
        <w:ind w:left="0" w:firstLine="0"/>
      </w:pPr>
      <w:r w:rsidRPr="00703E98">
        <w:t>- оценивать результаты различных методов лечения детей и подростков с заболеваниями з</w:t>
      </w:r>
      <w:r w:rsidRPr="00703E98">
        <w:t>у</w:t>
      </w:r>
      <w:r w:rsidRPr="00703E98">
        <w:t>бов, сли</w:t>
      </w:r>
      <w:r w:rsidR="00C17A8D">
        <w:t>зистой оболочки рта и пародонта;</w:t>
      </w:r>
    </w:p>
    <w:p w:rsidR="00C17A8D" w:rsidRPr="007D4E4B" w:rsidRDefault="00C17A8D" w:rsidP="00C17A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b/>
          <w:sz w:val="24"/>
          <w:szCs w:val="24"/>
        </w:rPr>
        <w:t>Владеть (демонстрировать способность и готовность):</w:t>
      </w:r>
    </w:p>
    <w:p w:rsidR="00C17A8D" w:rsidRPr="007D4E4B" w:rsidRDefault="00C17A8D" w:rsidP="00C17A8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методами общеклинического обследования детей и подростков;</w:t>
      </w:r>
    </w:p>
    <w:p w:rsidR="00C17A8D" w:rsidRPr="007D4E4B" w:rsidRDefault="00C17A8D" w:rsidP="00C17A8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клиническими методами обследования челюстно-лицевой области;</w:t>
      </w:r>
    </w:p>
    <w:p w:rsidR="00C17A8D" w:rsidRDefault="00C17A8D" w:rsidP="00C17A8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методикой чтения различных видов рентгенограмм;</w:t>
      </w:r>
    </w:p>
    <w:p w:rsidR="00C17A8D" w:rsidRPr="007D4E4B" w:rsidRDefault="00C17A8D" w:rsidP="00C17A8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алгоритмом выполнения основных врачебных диагностических и лечебных процедур с и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пользованием стоматологических материалов.</w:t>
      </w:r>
    </w:p>
    <w:p w:rsidR="00531FD8" w:rsidRPr="00DE7305" w:rsidRDefault="00F7572E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703E98">
        <w:rPr>
          <w:rFonts w:ascii="Times New Roman" w:hAnsi="Times New Roman" w:cs="Times New Roman"/>
          <w:sz w:val="24"/>
          <w:szCs w:val="24"/>
        </w:rPr>
        <w:t>7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(2</w:t>
      </w:r>
      <w:r w:rsidR="00703E98">
        <w:rPr>
          <w:rFonts w:ascii="Times New Roman" w:hAnsi="Times New Roman" w:cs="Times New Roman"/>
          <w:sz w:val="24"/>
          <w:szCs w:val="24"/>
        </w:rPr>
        <w:t>52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42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7867ED">
        <w:rPr>
          <w:rFonts w:ascii="Times New Roman" w:hAnsi="Times New Roman" w:cs="Times New Roman"/>
          <w:sz w:val="24"/>
          <w:szCs w:val="24"/>
        </w:rPr>
        <w:t>102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7867ED">
        <w:rPr>
          <w:rFonts w:ascii="Times New Roman" w:hAnsi="Times New Roman" w:cs="Times New Roman"/>
          <w:sz w:val="24"/>
          <w:szCs w:val="24"/>
        </w:rPr>
        <w:t>72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703E98">
        <w:rPr>
          <w:rFonts w:ascii="Times New Roman" w:hAnsi="Times New Roman" w:cs="Times New Roman"/>
          <w:sz w:val="24"/>
          <w:szCs w:val="24"/>
        </w:rPr>
        <w:t>, экзамен – 36 часов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DE7305" w:rsidRDefault="00531FD8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 экзамен (</w:t>
      </w:r>
      <w:r w:rsidR="00F75C88">
        <w:rPr>
          <w:rFonts w:ascii="Times New Roman" w:hAnsi="Times New Roman" w:cs="Times New Roman"/>
          <w:sz w:val="24"/>
          <w:szCs w:val="24"/>
        </w:rPr>
        <w:t>9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703E98" w:rsidRPr="00703E98" w:rsidRDefault="000A139B" w:rsidP="00703E98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proofErr w:type="gramStart"/>
      <w:r w:rsidR="00344E70" w:rsidRPr="00703E98">
        <w:rPr>
          <w:rFonts w:ascii="Times New Roman" w:hAnsi="Times New Roman" w:cs="Times New Roman"/>
          <w:sz w:val="24"/>
          <w:szCs w:val="24"/>
        </w:rPr>
        <w:t>Изучаемые м</w:t>
      </w:r>
      <w:r w:rsidRPr="00703E98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703E98">
        <w:rPr>
          <w:rFonts w:ascii="Times New Roman" w:hAnsi="Times New Roman" w:cs="Times New Roman"/>
          <w:sz w:val="24"/>
          <w:szCs w:val="24"/>
        </w:rPr>
        <w:t>в</w:t>
      </w:r>
      <w:r w:rsidR="00703E98" w:rsidRPr="00703E98">
        <w:rPr>
          <w:rFonts w:ascii="Times New Roman" w:hAnsi="Times New Roman" w:cs="Times New Roman"/>
          <w:sz w:val="24"/>
          <w:szCs w:val="24"/>
        </w:rPr>
        <w:t>ведение в детскую терапевтическую ст</w:t>
      </w:r>
      <w:r w:rsidR="00703E98" w:rsidRPr="00703E98">
        <w:rPr>
          <w:rFonts w:ascii="Times New Roman" w:hAnsi="Times New Roman" w:cs="Times New Roman"/>
          <w:sz w:val="24"/>
          <w:szCs w:val="24"/>
        </w:rPr>
        <w:t>о</w:t>
      </w:r>
      <w:r w:rsidR="00703E98" w:rsidRPr="00703E98">
        <w:rPr>
          <w:rFonts w:ascii="Times New Roman" w:hAnsi="Times New Roman" w:cs="Times New Roman"/>
          <w:sz w:val="24"/>
          <w:szCs w:val="24"/>
        </w:rPr>
        <w:t>матологию</w:t>
      </w:r>
      <w:r w:rsidR="00703E98">
        <w:rPr>
          <w:rFonts w:ascii="Times New Roman" w:hAnsi="Times New Roman" w:cs="Times New Roman"/>
          <w:sz w:val="24"/>
          <w:szCs w:val="24"/>
        </w:rPr>
        <w:t>; о</w:t>
      </w:r>
      <w:r w:rsidR="00703E98" w:rsidRPr="00703E98">
        <w:rPr>
          <w:rFonts w:ascii="Times New Roman" w:hAnsi="Times New Roman" w:cs="Times New Roman"/>
          <w:sz w:val="24"/>
          <w:szCs w:val="24"/>
        </w:rPr>
        <w:t>собенности методов обследования стоматологом детей разного возраста</w:t>
      </w:r>
      <w:r w:rsidR="00703E98">
        <w:rPr>
          <w:rFonts w:ascii="Times New Roman" w:hAnsi="Times New Roman" w:cs="Times New Roman"/>
          <w:sz w:val="24"/>
          <w:szCs w:val="24"/>
        </w:rPr>
        <w:t>; а</w:t>
      </w:r>
      <w:r w:rsidR="00703E98" w:rsidRPr="00703E98">
        <w:rPr>
          <w:rFonts w:ascii="Times New Roman" w:hAnsi="Times New Roman" w:cs="Times New Roman"/>
          <w:sz w:val="24"/>
          <w:szCs w:val="24"/>
        </w:rPr>
        <w:t>н</w:t>
      </w:r>
      <w:r w:rsidR="00703E98" w:rsidRPr="00703E98">
        <w:rPr>
          <w:rFonts w:ascii="Times New Roman" w:hAnsi="Times New Roman" w:cs="Times New Roman"/>
          <w:sz w:val="24"/>
          <w:szCs w:val="24"/>
        </w:rPr>
        <w:t>а</w:t>
      </w:r>
      <w:r w:rsidR="00703E98" w:rsidRPr="00703E98">
        <w:rPr>
          <w:rFonts w:ascii="Times New Roman" w:hAnsi="Times New Roman" w:cs="Times New Roman"/>
          <w:sz w:val="24"/>
          <w:szCs w:val="24"/>
        </w:rPr>
        <w:t>томо-физиологические особенности детского организма</w:t>
      </w:r>
      <w:r w:rsidR="00703E98">
        <w:rPr>
          <w:rFonts w:ascii="Times New Roman" w:hAnsi="Times New Roman" w:cs="Times New Roman"/>
          <w:sz w:val="24"/>
          <w:szCs w:val="24"/>
        </w:rPr>
        <w:t>, к</w:t>
      </w:r>
      <w:r w:rsidR="00703E98" w:rsidRPr="00703E98">
        <w:rPr>
          <w:rFonts w:ascii="Times New Roman" w:hAnsi="Times New Roman" w:cs="Times New Roman"/>
          <w:sz w:val="24"/>
          <w:szCs w:val="24"/>
        </w:rPr>
        <w:t>линические аспекты развития з</w:t>
      </w:r>
      <w:r w:rsidR="00703E98" w:rsidRPr="00703E98">
        <w:rPr>
          <w:rFonts w:ascii="Times New Roman" w:hAnsi="Times New Roman" w:cs="Times New Roman"/>
          <w:sz w:val="24"/>
          <w:szCs w:val="24"/>
        </w:rPr>
        <w:t>у</w:t>
      </w:r>
      <w:r w:rsidR="00703E98" w:rsidRPr="00703E98">
        <w:rPr>
          <w:rFonts w:ascii="Times New Roman" w:hAnsi="Times New Roman" w:cs="Times New Roman"/>
          <w:sz w:val="24"/>
          <w:szCs w:val="24"/>
        </w:rPr>
        <w:t>бов, тканей пародонта, слизистой оболочки полости рта</w:t>
      </w:r>
      <w:r w:rsidR="00703E98">
        <w:rPr>
          <w:rFonts w:ascii="Times New Roman" w:hAnsi="Times New Roman" w:cs="Times New Roman"/>
          <w:sz w:val="24"/>
          <w:szCs w:val="24"/>
        </w:rPr>
        <w:t>; о</w:t>
      </w:r>
      <w:r w:rsidR="00703E98" w:rsidRPr="00703E98">
        <w:rPr>
          <w:rFonts w:ascii="Times New Roman" w:hAnsi="Times New Roman" w:cs="Times New Roman"/>
          <w:sz w:val="24"/>
          <w:szCs w:val="24"/>
        </w:rPr>
        <w:t>собенности клиники и лечения н</w:t>
      </w:r>
      <w:r w:rsidR="00703E98" w:rsidRPr="00703E98">
        <w:rPr>
          <w:rFonts w:ascii="Times New Roman" w:hAnsi="Times New Roman" w:cs="Times New Roman"/>
          <w:sz w:val="24"/>
          <w:szCs w:val="24"/>
        </w:rPr>
        <w:t>е</w:t>
      </w:r>
      <w:r w:rsidR="00703E98" w:rsidRPr="00703E98">
        <w:rPr>
          <w:rFonts w:ascii="Times New Roman" w:hAnsi="Times New Roman" w:cs="Times New Roman"/>
          <w:sz w:val="24"/>
          <w:szCs w:val="24"/>
        </w:rPr>
        <w:t>осложненного кариеса зубов у детей разных возрастных групп</w:t>
      </w:r>
      <w:r w:rsidR="00703E98">
        <w:rPr>
          <w:rFonts w:ascii="Times New Roman" w:hAnsi="Times New Roman" w:cs="Times New Roman"/>
          <w:sz w:val="24"/>
          <w:szCs w:val="24"/>
        </w:rPr>
        <w:t>; о</w:t>
      </w:r>
      <w:r w:rsidR="00703E98" w:rsidRPr="00703E98">
        <w:rPr>
          <w:rFonts w:ascii="Times New Roman" w:hAnsi="Times New Roman" w:cs="Times New Roman"/>
          <w:sz w:val="24"/>
          <w:szCs w:val="24"/>
        </w:rPr>
        <w:t>сложненный кариес</w:t>
      </w:r>
      <w:r w:rsidR="00703E98">
        <w:rPr>
          <w:rFonts w:ascii="Times New Roman" w:hAnsi="Times New Roman" w:cs="Times New Roman"/>
          <w:sz w:val="24"/>
          <w:szCs w:val="24"/>
        </w:rPr>
        <w:t>: к</w:t>
      </w:r>
      <w:r w:rsidR="00703E98" w:rsidRPr="00703E98">
        <w:rPr>
          <w:rFonts w:ascii="Times New Roman" w:hAnsi="Times New Roman" w:cs="Times New Roman"/>
          <w:sz w:val="24"/>
          <w:szCs w:val="24"/>
        </w:rPr>
        <w:t>лин</w:t>
      </w:r>
      <w:r w:rsidR="00703E98" w:rsidRPr="00703E98">
        <w:rPr>
          <w:rFonts w:ascii="Times New Roman" w:hAnsi="Times New Roman" w:cs="Times New Roman"/>
          <w:sz w:val="24"/>
          <w:szCs w:val="24"/>
        </w:rPr>
        <w:t>и</w:t>
      </w:r>
      <w:r w:rsidR="00703E98" w:rsidRPr="00703E98">
        <w:rPr>
          <w:rFonts w:ascii="Times New Roman" w:hAnsi="Times New Roman" w:cs="Times New Roman"/>
          <w:sz w:val="24"/>
          <w:szCs w:val="24"/>
        </w:rPr>
        <w:t>ка и лечение воспалительных заболеваний пульпы и периодонта у детей разного возраста</w:t>
      </w:r>
      <w:r w:rsidR="00703E98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03E98">
        <w:rPr>
          <w:rFonts w:ascii="Times New Roman" w:hAnsi="Times New Roman" w:cs="Times New Roman"/>
          <w:sz w:val="24"/>
          <w:szCs w:val="24"/>
        </w:rPr>
        <w:t xml:space="preserve"> б</w:t>
      </w:r>
      <w:r w:rsidR="00703E98" w:rsidRPr="00703E98">
        <w:rPr>
          <w:rFonts w:ascii="Times New Roman" w:hAnsi="Times New Roman" w:cs="Times New Roman"/>
          <w:sz w:val="24"/>
          <w:szCs w:val="24"/>
        </w:rPr>
        <w:t>олезни пародонта у детей</w:t>
      </w:r>
      <w:r w:rsidR="00703E98">
        <w:rPr>
          <w:rFonts w:ascii="Times New Roman" w:hAnsi="Times New Roman" w:cs="Times New Roman"/>
          <w:sz w:val="24"/>
          <w:szCs w:val="24"/>
        </w:rPr>
        <w:t>; з</w:t>
      </w:r>
      <w:r w:rsidR="00703E98" w:rsidRPr="00703E98">
        <w:rPr>
          <w:rFonts w:ascii="Times New Roman" w:hAnsi="Times New Roman" w:cs="Times New Roman"/>
          <w:sz w:val="24"/>
          <w:szCs w:val="24"/>
        </w:rPr>
        <w:t>аболевания слизистой оболочки рта у детей разного возраста</w:t>
      </w:r>
      <w:r w:rsidR="00703E98">
        <w:rPr>
          <w:rFonts w:ascii="Times New Roman" w:hAnsi="Times New Roman" w:cs="Times New Roman"/>
          <w:sz w:val="24"/>
          <w:szCs w:val="24"/>
        </w:rPr>
        <w:t>; о</w:t>
      </w:r>
      <w:r w:rsidR="00703E98" w:rsidRPr="00703E98">
        <w:rPr>
          <w:rFonts w:ascii="Times New Roman" w:hAnsi="Times New Roman" w:cs="Times New Roman"/>
          <w:sz w:val="24"/>
          <w:szCs w:val="24"/>
        </w:rPr>
        <w:t>страя травма зубов у детей</w:t>
      </w:r>
      <w:r w:rsidR="00703E98">
        <w:rPr>
          <w:rFonts w:ascii="Times New Roman" w:hAnsi="Times New Roman" w:cs="Times New Roman"/>
          <w:sz w:val="24"/>
          <w:szCs w:val="24"/>
        </w:rPr>
        <w:t>; н</w:t>
      </w:r>
      <w:r w:rsidR="00703E98" w:rsidRPr="00703E98">
        <w:rPr>
          <w:rFonts w:ascii="Times New Roman" w:hAnsi="Times New Roman" w:cs="Times New Roman"/>
          <w:sz w:val="24"/>
          <w:szCs w:val="24"/>
        </w:rPr>
        <w:t>аследственные стоматологические заболевания</w:t>
      </w:r>
      <w:r w:rsidR="00703E98">
        <w:rPr>
          <w:rFonts w:ascii="Times New Roman" w:hAnsi="Times New Roman" w:cs="Times New Roman"/>
          <w:sz w:val="24"/>
          <w:szCs w:val="24"/>
        </w:rPr>
        <w:t>, в</w:t>
      </w:r>
      <w:r w:rsidR="00703E98" w:rsidRPr="00703E98">
        <w:rPr>
          <w:rFonts w:ascii="Times New Roman" w:hAnsi="Times New Roman" w:cs="Times New Roman"/>
          <w:sz w:val="24"/>
          <w:szCs w:val="24"/>
        </w:rPr>
        <w:t>рожденная патология челюстно-лицевой области</w:t>
      </w:r>
      <w:r w:rsidR="00703E98">
        <w:rPr>
          <w:rFonts w:ascii="Times New Roman" w:hAnsi="Times New Roman" w:cs="Times New Roman"/>
          <w:sz w:val="24"/>
          <w:szCs w:val="24"/>
        </w:rPr>
        <w:t>, п</w:t>
      </w:r>
      <w:r w:rsidR="00703E98" w:rsidRPr="00703E98">
        <w:rPr>
          <w:rFonts w:ascii="Times New Roman" w:hAnsi="Times New Roman" w:cs="Times New Roman"/>
          <w:sz w:val="24"/>
          <w:szCs w:val="24"/>
        </w:rPr>
        <w:t>ороки развития твердых тканей зубов у детей.</w:t>
      </w:r>
    </w:p>
    <w:sectPr w:rsidR="00703E98" w:rsidRPr="00703E98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270FA"/>
    <w:rsid w:val="00014375"/>
    <w:rsid w:val="0001739C"/>
    <w:rsid w:val="00052700"/>
    <w:rsid w:val="00071654"/>
    <w:rsid w:val="000A139B"/>
    <w:rsid w:val="00150A73"/>
    <w:rsid w:val="0016561B"/>
    <w:rsid w:val="001749B8"/>
    <w:rsid w:val="0018488D"/>
    <w:rsid w:val="0025793B"/>
    <w:rsid w:val="00344E70"/>
    <w:rsid w:val="00390F32"/>
    <w:rsid w:val="00391ADD"/>
    <w:rsid w:val="00403B9C"/>
    <w:rsid w:val="00427D4E"/>
    <w:rsid w:val="004B3AB2"/>
    <w:rsid w:val="005270FA"/>
    <w:rsid w:val="00531FD8"/>
    <w:rsid w:val="00553A9F"/>
    <w:rsid w:val="005602C2"/>
    <w:rsid w:val="005D702D"/>
    <w:rsid w:val="00634E09"/>
    <w:rsid w:val="006427FD"/>
    <w:rsid w:val="00697AC1"/>
    <w:rsid w:val="006D0E50"/>
    <w:rsid w:val="006E19D0"/>
    <w:rsid w:val="006F600D"/>
    <w:rsid w:val="00703E98"/>
    <w:rsid w:val="007867ED"/>
    <w:rsid w:val="007B553B"/>
    <w:rsid w:val="007E44BF"/>
    <w:rsid w:val="00881E75"/>
    <w:rsid w:val="00956BEA"/>
    <w:rsid w:val="00986831"/>
    <w:rsid w:val="009E0D62"/>
    <w:rsid w:val="009E76C5"/>
    <w:rsid w:val="00B42868"/>
    <w:rsid w:val="00B952E0"/>
    <w:rsid w:val="00BF5251"/>
    <w:rsid w:val="00C17A8D"/>
    <w:rsid w:val="00C76BF7"/>
    <w:rsid w:val="00C84DE4"/>
    <w:rsid w:val="00DC4CE8"/>
    <w:rsid w:val="00DE7305"/>
    <w:rsid w:val="00E4113F"/>
    <w:rsid w:val="00E50B2F"/>
    <w:rsid w:val="00E55C9D"/>
    <w:rsid w:val="00E87A0A"/>
    <w:rsid w:val="00EB1302"/>
    <w:rsid w:val="00EC7017"/>
    <w:rsid w:val="00F42F3D"/>
    <w:rsid w:val="00F7572E"/>
    <w:rsid w:val="00F75C88"/>
    <w:rsid w:val="00FB474F"/>
    <w:rsid w:val="00FB4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a6">
    <w:name w:val="список с точками"/>
    <w:basedOn w:val="a"/>
    <w:rsid w:val="00703E98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11</cp:revision>
  <cp:lastPrinted>2014-10-27T11:35:00Z</cp:lastPrinted>
  <dcterms:created xsi:type="dcterms:W3CDTF">2014-11-26T16:30:00Z</dcterms:created>
  <dcterms:modified xsi:type="dcterms:W3CDTF">2017-10-17T11:04:00Z</dcterms:modified>
</cp:coreProperties>
</file>